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开展疫情防控实战演练，提高应急处置能力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为进一步做好我院新冠肺炎疫情防控工作，提高我院疫情应急处置能力，8月13日下午，我院医务部、护理部、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院感办、检验科等多科室协同开展疫情防控应急处置演练，由副院长陈明伟主持，院领导班子、各科室医护人员观摩了此次演练全过程。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5232400" cy="3924300"/>
                  <wp:effectExtent l="0" t="0" r="6350" b="0"/>
                  <wp:docPr id="1" name="图片 1" descr="微信图片_2021081401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81401133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此次演练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主要内容为疑似新冠肺炎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需要紧急手术分娩患者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应急演练，涉及的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有预检分诊、发热门诊、感染科、妇产科、手术室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演练中，我院模拟真实疫情发生场景，从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预检分诊处健康码扫描为红码，</w:t>
      </w:r>
      <w:r>
        <w:rPr>
          <w:rFonts w:hint="eastAsia" w:ascii="仿宋_GB2312" w:hAnsi="仿宋_GB2312" w:eastAsia="仿宋_GB2312" w:cs="仿宋_GB2312"/>
          <w:sz w:val="32"/>
          <w:szCs w:val="32"/>
        </w:rPr>
        <w:t>到流行病学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调查患者来自中高风险地区，逐级上报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紧急转运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咽拭子采样、应急检测、指定隔离间</w:t>
      </w:r>
      <w:r>
        <w:rPr>
          <w:rFonts w:hint="eastAsia" w:ascii="仿宋_GB2312" w:hAnsi="仿宋_GB2312" w:eastAsia="仿宋_GB2312" w:cs="仿宋_GB2312"/>
          <w:sz w:val="32"/>
          <w:szCs w:val="32"/>
        </w:rPr>
        <w:t>隔离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专家会诊、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紧急</w:t>
      </w:r>
      <w:r>
        <w:rPr>
          <w:rFonts w:hint="eastAsia" w:ascii="仿宋_GB2312" w:hAnsi="仿宋_GB2312" w:eastAsia="仿宋_GB2312" w:cs="仿宋_GB2312"/>
          <w:sz w:val="32"/>
          <w:szCs w:val="32"/>
        </w:rPr>
        <w:t>手术抢救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终末消毒</w:t>
      </w:r>
      <w:r>
        <w:rPr>
          <w:rFonts w:hint="eastAsia" w:ascii="仿宋_GB2312" w:hAnsi="仿宋_GB2312" w:eastAsia="仿宋_GB2312" w:cs="仿宋_GB2312"/>
          <w:sz w:val="32"/>
          <w:szCs w:val="32"/>
        </w:rPr>
        <w:t>等流程，参照疫情处置预案标准，理顺应急处置的各项环节，多科室紧密配合，全力以赴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突发的疫情应急事件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2" name="图片 2" descr="微信图片_2021081401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81401134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3" name="图片 3" descr="微信图片_2021081401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1401135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4" name="图片 4" descr="微信图片_2021081401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1401135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5" name="图片 5" descr="微信图片_2021081401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081401140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4765" cy="1923415"/>
                  <wp:effectExtent l="0" t="0" r="6985" b="635"/>
                  <wp:docPr id="7" name="图片 7" descr="微信图片_20210814012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1081401204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765" cy="192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8" name="图片 8" descr="微信图片_2021081401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108140114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58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9" name="图片 9" descr="微信图片_2021081401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108140114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10" name="图片 10" descr="微信图片_2021081401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108140114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0320" cy="2091690"/>
                  <wp:effectExtent l="0" t="0" r="1905" b="3810"/>
                  <wp:docPr id="11" name="图片 11" descr="微信图片_2021081401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108140114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09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2565400" cy="2145665"/>
                  <wp:effectExtent l="0" t="0" r="6350" b="6985"/>
                  <wp:docPr id="12" name="图片 12" descr="微信图片_20210814012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1081401243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214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inline distT="0" distB="0" distL="114300" distR="114300">
                  <wp:extent cx="5232400" cy="3924300"/>
                  <wp:effectExtent l="0" t="0" r="6350" b="0"/>
                  <wp:docPr id="13" name="图片 13" descr="微信图片_20210814012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1081401272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演练结束后，相关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负责人与参演人员对演练流程进行总结，就演练中存在的问题进行集中讨论，提出了整改要求并落实到责任人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副院长陈明伟对此次演练做了点评，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此次演练，有效的检验了相关科室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对新冠肺炎防控工作落实情况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疑似新冠肺炎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患者得到了妥善、正确的处置，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逐级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上报，环境得到了有效消毒。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积累实战经验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有效提高了医院疫情防控应急水平。他希望通过此次演练，我院各科室进一步细化预案，规范防控过程及操作，落实各项规章制度，对存在的不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及时整改，坚决打赢新冠肺炎疫情防控战。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B815FC"/>
    <w:rsid w:val="000C4255"/>
    <w:rsid w:val="007D739C"/>
    <w:rsid w:val="00E93775"/>
    <w:rsid w:val="00FF262A"/>
    <w:rsid w:val="087F73E4"/>
    <w:rsid w:val="315F5BD8"/>
    <w:rsid w:val="32B815FC"/>
    <w:rsid w:val="552068D5"/>
    <w:rsid w:val="6D2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2021-08-13T09:44:00Z</dcterms:created>
  <dc:creator>studant</dc:creator>
  <cp:lastModifiedBy>小叶子</cp:lastModifiedBy>
  <dcterms:modified xsi:type="dcterms:W3CDTF">2021-08-14T08:04:26Z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54A62BA8729F44DFBBC43E3A03343C05</vt:lpwstr>
  </property>
</Properties>
</file>